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4CD3E" w14:textId="2752A66E" w:rsidR="00A65556" w:rsidRDefault="00A65556" w:rsidP="00EB3B9B">
      <w:pPr>
        <w:ind w:left="0"/>
        <w:jc w:val="both"/>
      </w:pPr>
    </w:p>
    <w:p w14:paraId="28C79ACF" w14:textId="77777777" w:rsidR="00A65556" w:rsidRDefault="00A65556" w:rsidP="00EB3B9B">
      <w:pPr>
        <w:ind w:left="0"/>
        <w:jc w:val="both"/>
      </w:pPr>
    </w:p>
    <w:p w14:paraId="628FCB2A" w14:textId="0518A801" w:rsidR="00A43CDC" w:rsidRPr="000E70E4" w:rsidRDefault="00D521DA" w:rsidP="00470F57">
      <w:pPr>
        <w:tabs>
          <w:tab w:val="left" w:pos="993"/>
        </w:tabs>
        <w:spacing w:line="240" w:lineRule="auto"/>
        <w:ind w:left="0"/>
        <w:jc w:val="both"/>
        <w:rPr>
          <w:lang w:val="it-IT"/>
        </w:rPr>
      </w:pPr>
      <w:r w:rsidRPr="009871E7">
        <w:rPr>
          <w:b/>
          <w:bCs/>
        </w:rPr>
        <w:t>Oggetto:</w:t>
      </w:r>
      <w:r w:rsidR="003D3A0F">
        <w:t xml:space="preserve"> </w:t>
      </w:r>
      <w:r w:rsidR="00470F57">
        <w:rPr>
          <w:rStyle w:val="normaltextrun"/>
          <w:color w:val="000000"/>
          <w:shd w:val="clear" w:color="auto" w:fill="FFFFFF"/>
        </w:rPr>
        <w:t xml:space="preserve">Esito dell’avviso pubblico del 14 aprile 2023 per la ricerca di n. 5 esperti in: programmi (codice 01); strategia e politiche (codice 02); affari legali (codice 03); </w:t>
      </w:r>
      <w:proofErr w:type="spellStart"/>
      <w:r w:rsidR="00470F57">
        <w:rPr>
          <w:rStyle w:val="normaltextrun"/>
          <w:color w:val="000000"/>
          <w:shd w:val="clear" w:color="auto" w:fill="FFFFFF"/>
        </w:rPr>
        <w:t>space</w:t>
      </w:r>
      <w:proofErr w:type="spellEnd"/>
      <w:r w:rsidR="00470F57">
        <w:rPr>
          <w:rStyle w:val="normaltextrun"/>
          <w:color w:val="000000"/>
          <w:shd w:val="clear" w:color="auto" w:fill="FFFFFF"/>
        </w:rPr>
        <w:t xml:space="preserve"> economy (codice 04), da assegnare alla Presidenza del Consiglio dei ministri – Ufficio per le politiche spaziali e aerospaziali, ai sensi dell’articolo 31, comma 2 del decreto-legge 30 aprile 2022, n. 36, convertito, con modificazioni, dalla legge 29 giugno 2022, n. 79, sulla base dei profili individuati dal decreto del Ministro delle imprese e del made in </w:t>
      </w:r>
      <w:proofErr w:type="spellStart"/>
      <w:r w:rsidR="00470F57">
        <w:rPr>
          <w:rStyle w:val="normaltextrun"/>
          <w:color w:val="000000"/>
          <w:shd w:val="clear" w:color="auto" w:fill="FFFFFF"/>
        </w:rPr>
        <w:t>Italy</w:t>
      </w:r>
      <w:proofErr w:type="spellEnd"/>
      <w:r w:rsidR="00470F57">
        <w:rPr>
          <w:rStyle w:val="normaltextrun"/>
          <w:color w:val="000000"/>
          <w:shd w:val="clear" w:color="auto" w:fill="FFFFFF"/>
        </w:rPr>
        <w:t xml:space="preserve"> 20 marzo 2023.</w:t>
      </w:r>
    </w:p>
    <w:p w14:paraId="3F7DF8F1" w14:textId="77777777" w:rsidR="00470F57" w:rsidRDefault="00470F57" w:rsidP="00A65556">
      <w:pPr>
        <w:spacing w:line="240" w:lineRule="auto"/>
        <w:ind w:left="0" w:firstLine="720"/>
        <w:jc w:val="both"/>
        <w:rPr>
          <w:lang w:val="it-IT"/>
        </w:rPr>
      </w:pPr>
    </w:p>
    <w:p w14:paraId="4FA40644" w14:textId="707AADBC" w:rsidR="007C3391" w:rsidRDefault="00FC5AC7" w:rsidP="00A65556">
      <w:pPr>
        <w:spacing w:line="240" w:lineRule="auto"/>
        <w:ind w:left="0" w:firstLine="720"/>
        <w:jc w:val="both"/>
        <w:rPr>
          <w:lang w:val="it-IT"/>
        </w:rPr>
      </w:pPr>
      <w:r>
        <w:rPr>
          <w:lang w:val="it-IT"/>
        </w:rPr>
        <w:t xml:space="preserve">In relazione all’avviso in oggetto si informa </w:t>
      </w:r>
      <w:r w:rsidR="0090179B">
        <w:rPr>
          <w:lang w:val="it-IT"/>
        </w:rPr>
        <w:t xml:space="preserve">che, a conclusione delle attività di valutazione e selezione </w:t>
      </w:r>
      <w:r w:rsidR="00190822">
        <w:rPr>
          <w:lang w:val="it-IT"/>
        </w:rPr>
        <w:t>delle candidature p</w:t>
      </w:r>
      <w:r w:rsidR="004939EB">
        <w:rPr>
          <w:lang w:val="it-IT"/>
        </w:rPr>
        <w:t>ervenute sono stati individuati i seguenti nominativi per profilo</w:t>
      </w:r>
      <w:r w:rsidR="007024D9">
        <w:rPr>
          <w:lang w:val="it-IT"/>
        </w:rPr>
        <w:t>:</w:t>
      </w:r>
    </w:p>
    <w:p w14:paraId="4E1EB542" w14:textId="77777777" w:rsidR="007024D9" w:rsidRDefault="007024D9" w:rsidP="00A65556">
      <w:pPr>
        <w:spacing w:line="240" w:lineRule="auto"/>
        <w:ind w:left="0" w:firstLine="720"/>
        <w:jc w:val="both"/>
        <w:rPr>
          <w:lang w:val="it-IT"/>
        </w:rPr>
      </w:pPr>
    </w:p>
    <w:tbl>
      <w:tblPr>
        <w:tblStyle w:val="Grigliatabella"/>
        <w:tblW w:w="10490" w:type="dxa"/>
        <w:tblInd w:w="-289" w:type="dxa"/>
        <w:tblLook w:val="04A0" w:firstRow="1" w:lastRow="0" w:firstColumn="1" w:lastColumn="0" w:noHBand="0" w:noVBand="1"/>
      </w:tblPr>
      <w:tblGrid>
        <w:gridCol w:w="2243"/>
        <w:gridCol w:w="8247"/>
      </w:tblGrid>
      <w:tr w:rsidR="007C3391" w14:paraId="2A7AB1D3" w14:textId="77777777" w:rsidTr="00A0199A">
        <w:tc>
          <w:tcPr>
            <w:tcW w:w="2243" w:type="dxa"/>
          </w:tcPr>
          <w:p w14:paraId="51BA1B34" w14:textId="45E718D7" w:rsidR="007C3391" w:rsidRDefault="007C3391" w:rsidP="002C5803">
            <w:pPr>
              <w:ind w:left="0"/>
              <w:jc w:val="center"/>
              <w:rPr>
                <w:lang w:val="it-IT"/>
              </w:rPr>
            </w:pPr>
            <w:r>
              <w:rPr>
                <w:lang w:val="it-IT"/>
              </w:rPr>
              <w:t>Nome e Cognome</w:t>
            </w:r>
          </w:p>
        </w:tc>
        <w:tc>
          <w:tcPr>
            <w:tcW w:w="8247" w:type="dxa"/>
          </w:tcPr>
          <w:p w14:paraId="36C40D7B" w14:textId="1A7C0BFA" w:rsidR="007C3391" w:rsidRDefault="007C3391" w:rsidP="002C5803">
            <w:pPr>
              <w:ind w:left="0"/>
              <w:jc w:val="center"/>
              <w:rPr>
                <w:lang w:val="it-IT"/>
              </w:rPr>
            </w:pPr>
            <w:r>
              <w:rPr>
                <w:lang w:val="it-IT"/>
              </w:rPr>
              <w:t>Profilo</w:t>
            </w:r>
          </w:p>
        </w:tc>
      </w:tr>
      <w:tr w:rsidR="007C3391" w14:paraId="4D032DA0" w14:textId="77777777" w:rsidTr="00A0199A">
        <w:tc>
          <w:tcPr>
            <w:tcW w:w="2243" w:type="dxa"/>
          </w:tcPr>
          <w:p w14:paraId="4004AF17" w14:textId="4A0BC099" w:rsidR="007C3391" w:rsidRDefault="007C3391" w:rsidP="002C5803">
            <w:pPr>
              <w:ind w:left="0"/>
              <w:rPr>
                <w:lang w:val="it-IT"/>
              </w:rPr>
            </w:pPr>
            <w:r w:rsidRPr="00D04E11">
              <w:rPr>
                <w:sz w:val="22"/>
                <w:szCs w:val="22"/>
              </w:rPr>
              <w:t>Giovanni A</w:t>
            </w:r>
            <w:r>
              <w:rPr>
                <w:sz w:val="22"/>
                <w:szCs w:val="22"/>
              </w:rPr>
              <w:t>RSENI</w:t>
            </w:r>
          </w:p>
        </w:tc>
        <w:tc>
          <w:tcPr>
            <w:tcW w:w="8247" w:type="dxa"/>
          </w:tcPr>
          <w:p w14:paraId="2225F57F" w14:textId="0B5657B7" w:rsidR="007C3391" w:rsidRDefault="007C3391" w:rsidP="00A0199A">
            <w:pPr>
              <w:ind w:left="0"/>
              <w:jc w:val="both"/>
              <w:rPr>
                <w:lang w:val="it-IT"/>
              </w:rPr>
            </w:pPr>
            <w:r w:rsidRPr="00A0199A">
              <w:rPr>
                <w:i/>
                <w:iCs/>
                <w:sz w:val="22"/>
                <w:szCs w:val="22"/>
              </w:rPr>
              <w:t>02 - Strategia e Politiche</w:t>
            </w:r>
            <w:r w:rsidRPr="00B23C0E">
              <w:rPr>
                <w:sz w:val="22"/>
                <w:szCs w:val="22"/>
              </w:rPr>
              <w:t>, per il s</w:t>
            </w:r>
            <w:r w:rsidR="00A0199A">
              <w:rPr>
                <w:sz w:val="22"/>
                <w:szCs w:val="22"/>
              </w:rPr>
              <w:t>u</w:t>
            </w:r>
            <w:r w:rsidRPr="00B23C0E">
              <w:rPr>
                <w:sz w:val="22"/>
                <w:szCs w:val="22"/>
              </w:rPr>
              <w:t>pporto nella definizione di visioni e strategie a lungo termine in ambito spaziale e aerospaziale e/o progettazione di politiche pubbliche, incluso politiche industriali nel settore spaziale e aerospaziale, sia a livello nazionale che internazionale, expertise nelle relazioni con l’Unione Europea, Commissione Europea, le organizzazioni internazionali e con gli altri uffici deputati al settore spazio e aerospazio di Governi stranieri, relativamente alle attività strategiche correlate all’aerospazio</w:t>
            </w:r>
            <w:r w:rsidR="00A0199A">
              <w:rPr>
                <w:sz w:val="22"/>
                <w:szCs w:val="22"/>
              </w:rPr>
              <w:t>.</w:t>
            </w:r>
          </w:p>
        </w:tc>
      </w:tr>
      <w:tr w:rsidR="007C3391" w14:paraId="5D4F1EB2" w14:textId="77777777" w:rsidTr="00A0199A">
        <w:tc>
          <w:tcPr>
            <w:tcW w:w="2243" w:type="dxa"/>
          </w:tcPr>
          <w:p w14:paraId="0DFA435F" w14:textId="7270DEDA" w:rsidR="007C3391" w:rsidRDefault="007C3391" w:rsidP="002C5803">
            <w:pPr>
              <w:ind w:left="0"/>
              <w:rPr>
                <w:lang w:val="it-IT"/>
              </w:rPr>
            </w:pPr>
            <w:r w:rsidRPr="0009444F">
              <w:rPr>
                <w:sz w:val="22"/>
                <w:szCs w:val="22"/>
              </w:rPr>
              <w:t>Flaminio CIANCI</w:t>
            </w:r>
          </w:p>
        </w:tc>
        <w:tc>
          <w:tcPr>
            <w:tcW w:w="8247" w:type="dxa"/>
          </w:tcPr>
          <w:p w14:paraId="2DFAE31E" w14:textId="50C9C2E1" w:rsidR="007C3391" w:rsidRDefault="007C3391" w:rsidP="00A0199A">
            <w:pPr>
              <w:ind w:left="0"/>
              <w:jc w:val="both"/>
              <w:rPr>
                <w:lang w:val="it-IT"/>
              </w:rPr>
            </w:pPr>
            <w:r>
              <w:rPr>
                <w:i/>
                <w:iCs/>
                <w:sz w:val="22"/>
                <w:szCs w:val="22"/>
              </w:rPr>
              <w:t xml:space="preserve">04 - </w:t>
            </w:r>
            <w:r w:rsidRPr="002C5803">
              <w:rPr>
                <w:i/>
                <w:iCs/>
                <w:sz w:val="22"/>
                <w:szCs w:val="22"/>
              </w:rPr>
              <w:t>Space economy</w:t>
            </w:r>
            <w:r w:rsidRPr="00DD0313">
              <w:rPr>
                <w:sz w:val="22"/>
                <w:szCs w:val="22"/>
              </w:rPr>
              <w:t xml:space="preserve">, per il supporto nella materia dell’economia legata all’industria spaziale, (incluso </w:t>
            </w:r>
            <w:r w:rsidRPr="002C5803">
              <w:rPr>
                <w:i/>
                <w:iCs/>
                <w:sz w:val="22"/>
                <w:szCs w:val="22"/>
              </w:rPr>
              <w:t xml:space="preserve">new </w:t>
            </w:r>
            <w:proofErr w:type="spellStart"/>
            <w:r w:rsidRPr="002C5803">
              <w:rPr>
                <w:i/>
                <w:iCs/>
                <w:sz w:val="22"/>
                <w:szCs w:val="22"/>
              </w:rPr>
              <w:t>space</w:t>
            </w:r>
            <w:proofErr w:type="spellEnd"/>
            <w:r w:rsidRPr="00DD0313">
              <w:rPr>
                <w:sz w:val="22"/>
                <w:szCs w:val="22"/>
              </w:rPr>
              <w:t xml:space="preserve">) sia a livello nazionale che internazionale, per implementazione di nuove tecnologie e modelli di business in ambito aerospaziale, per valutazione e supervisione di programmi e attività tecnologica con un particolare focus sull’ecosistema delle </w:t>
            </w:r>
            <w:r w:rsidRPr="002C5803">
              <w:rPr>
                <w:i/>
                <w:iCs/>
                <w:sz w:val="22"/>
                <w:szCs w:val="22"/>
              </w:rPr>
              <w:t>start-up</w:t>
            </w:r>
            <w:r w:rsidRPr="00DD0313">
              <w:rPr>
                <w:sz w:val="22"/>
                <w:szCs w:val="22"/>
              </w:rPr>
              <w:t xml:space="preserve"> e </w:t>
            </w:r>
            <w:r w:rsidRPr="002C5803">
              <w:rPr>
                <w:i/>
                <w:iCs/>
                <w:sz w:val="22"/>
                <w:szCs w:val="22"/>
              </w:rPr>
              <w:t xml:space="preserve">dell’open </w:t>
            </w:r>
            <w:proofErr w:type="spellStart"/>
            <w:r w:rsidRPr="002C5803">
              <w:rPr>
                <w:i/>
                <w:iCs/>
                <w:sz w:val="22"/>
                <w:szCs w:val="22"/>
              </w:rPr>
              <w:t>innovation</w:t>
            </w:r>
            <w:proofErr w:type="spellEnd"/>
            <w:r w:rsidRPr="00DD0313">
              <w:rPr>
                <w:sz w:val="22"/>
                <w:szCs w:val="22"/>
              </w:rPr>
              <w:t xml:space="preserve"> nonché per il supporto nella definizione nell’ambito di fondi di venture capital per attività spaziali e aerospaziali e/o di tecnologia innovativa.</w:t>
            </w:r>
          </w:p>
        </w:tc>
      </w:tr>
      <w:tr w:rsidR="00A0199A" w14:paraId="20A15704" w14:textId="77777777" w:rsidTr="00A0199A">
        <w:tc>
          <w:tcPr>
            <w:tcW w:w="2243" w:type="dxa"/>
          </w:tcPr>
          <w:p w14:paraId="33148EB5" w14:textId="77777777" w:rsidR="00A0199A" w:rsidRDefault="00A0199A" w:rsidP="00891BF0">
            <w:pPr>
              <w:ind w:left="0"/>
              <w:rPr>
                <w:lang w:val="it-IT"/>
              </w:rPr>
            </w:pPr>
            <w:r>
              <w:rPr>
                <w:sz w:val="22"/>
                <w:szCs w:val="22"/>
              </w:rPr>
              <w:t>Michèle Roberta LAVAGNA</w:t>
            </w:r>
          </w:p>
        </w:tc>
        <w:tc>
          <w:tcPr>
            <w:tcW w:w="8247" w:type="dxa"/>
          </w:tcPr>
          <w:p w14:paraId="36B38926" w14:textId="77777777" w:rsidR="00A0199A" w:rsidRDefault="00A0199A" w:rsidP="00891BF0">
            <w:pPr>
              <w:ind w:left="0"/>
              <w:jc w:val="both"/>
              <w:rPr>
                <w:lang w:val="it-IT"/>
              </w:rPr>
            </w:pPr>
            <w:r w:rsidRPr="00A0199A">
              <w:rPr>
                <w:i/>
                <w:iCs/>
                <w:sz w:val="22"/>
                <w:szCs w:val="22"/>
              </w:rPr>
              <w:t>02 - Strategia e Politiche</w:t>
            </w:r>
            <w:r w:rsidRPr="00E657CD">
              <w:rPr>
                <w:sz w:val="22"/>
                <w:szCs w:val="22"/>
              </w:rPr>
              <w:t>,  per il supporto nella definizione di visioni e strategie a lungo termine in ambito spaziale e aerospaziale e/o progettazione di politiche pubbliche, incluso politiche industriali nel settore spaziale e aerospaziale, sia a livello nazionale che internazionale nonché nelle relazioni con l’Unione Europea, Commissione Europea, le organizzazioni internazionali e con gli altri uffici deputati al settore spazio e aerospazio di Governi stranieri, relativamente alle attività strategiche correlate all’aerospazio.</w:t>
            </w:r>
          </w:p>
        </w:tc>
      </w:tr>
      <w:tr w:rsidR="007C3391" w14:paraId="17B0F1EA" w14:textId="77777777" w:rsidTr="00A0199A">
        <w:tc>
          <w:tcPr>
            <w:tcW w:w="2243" w:type="dxa"/>
          </w:tcPr>
          <w:p w14:paraId="3F598A8D" w14:textId="5D4E04E8" w:rsidR="007C3391" w:rsidRDefault="007C3391" w:rsidP="007E3E21">
            <w:pPr>
              <w:ind w:left="0"/>
              <w:rPr>
                <w:lang w:val="it-IT"/>
              </w:rPr>
            </w:pPr>
            <w:r w:rsidRPr="00A16D96">
              <w:rPr>
                <w:sz w:val="22"/>
                <w:szCs w:val="22"/>
              </w:rPr>
              <w:t>Ugo</w:t>
            </w:r>
            <w:r>
              <w:rPr>
                <w:sz w:val="22"/>
                <w:szCs w:val="22"/>
              </w:rPr>
              <w:t xml:space="preserve"> M</w:t>
            </w:r>
            <w:r w:rsidRPr="00A16D96">
              <w:rPr>
                <w:sz w:val="22"/>
                <w:szCs w:val="22"/>
              </w:rPr>
              <w:t>ARTURANO</w:t>
            </w:r>
          </w:p>
        </w:tc>
        <w:tc>
          <w:tcPr>
            <w:tcW w:w="8247" w:type="dxa"/>
          </w:tcPr>
          <w:p w14:paraId="4DB0D950" w14:textId="289C32D2" w:rsidR="007C3391" w:rsidRDefault="007C3391" w:rsidP="00A0199A">
            <w:pPr>
              <w:ind w:left="0"/>
              <w:jc w:val="both"/>
              <w:rPr>
                <w:lang w:val="it-IT"/>
              </w:rPr>
            </w:pPr>
            <w:r w:rsidRPr="00A0199A">
              <w:rPr>
                <w:i/>
                <w:iCs/>
                <w:sz w:val="22"/>
                <w:szCs w:val="22"/>
              </w:rPr>
              <w:t>01 - Programmi</w:t>
            </w:r>
            <w:r w:rsidRPr="00C73A86">
              <w:rPr>
                <w:sz w:val="22"/>
                <w:szCs w:val="22"/>
              </w:rPr>
              <w:t>, per il supporto nella definizione dei programmi spaziali e aerospaziali nei diversi settori tecnologici e applicativi, sia in ambito nazionale sia in ambito internazionale nonché nell’ambito degli Operatori Commerciali nonché per lo sviluppo e management di programmi spaziali in ambito nazionale, ESA, EU e/o internazionali e, in gestione, monitoraggio e rendicontazione di programmi finanziati da fondi nazionali e fondi europei</w:t>
            </w:r>
            <w:r w:rsidR="00A0199A">
              <w:rPr>
                <w:sz w:val="22"/>
                <w:szCs w:val="22"/>
              </w:rPr>
              <w:t>.</w:t>
            </w:r>
          </w:p>
        </w:tc>
      </w:tr>
      <w:tr w:rsidR="007C3391" w14:paraId="05BBF56D" w14:textId="77777777" w:rsidTr="00A0199A">
        <w:tc>
          <w:tcPr>
            <w:tcW w:w="2243" w:type="dxa"/>
          </w:tcPr>
          <w:p w14:paraId="7A3D6EC7" w14:textId="56B320E5" w:rsidR="007C3391" w:rsidRDefault="007C3391" w:rsidP="002C5803">
            <w:pPr>
              <w:ind w:left="0"/>
              <w:rPr>
                <w:lang w:val="it-IT"/>
              </w:rPr>
            </w:pPr>
            <w:r w:rsidRPr="001D0DF0">
              <w:rPr>
                <w:sz w:val="22"/>
                <w:szCs w:val="22"/>
              </w:rPr>
              <w:t>Federica MUSCOLO</w:t>
            </w:r>
          </w:p>
        </w:tc>
        <w:tc>
          <w:tcPr>
            <w:tcW w:w="8247" w:type="dxa"/>
          </w:tcPr>
          <w:p w14:paraId="3A31CE8F" w14:textId="08E8EA6F" w:rsidR="007C3391" w:rsidRDefault="007C3391" w:rsidP="00A0199A">
            <w:pPr>
              <w:ind w:left="0"/>
              <w:jc w:val="both"/>
              <w:rPr>
                <w:lang w:val="it-IT"/>
              </w:rPr>
            </w:pPr>
            <w:r>
              <w:rPr>
                <w:sz w:val="22"/>
                <w:szCs w:val="22"/>
              </w:rPr>
              <w:t xml:space="preserve">01 - </w:t>
            </w:r>
            <w:r w:rsidRPr="00A0199A">
              <w:rPr>
                <w:i/>
                <w:iCs/>
                <w:sz w:val="22"/>
                <w:szCs w:val="22"/>
              </w:rPr>
              <w:t>Programmi</w:t>
            </w:r>
            <w:r w:rsidRPr="00360E73">
              <w:rPr>
                <w:sz w:val="22"/>
                <w:szCs w:val="22"/>
              </w:rPr>
              <w:t>, per il supporto nella definizione dei programmi spaziali e aerospaziali nei diversi settori tecnologici e applicativi, sia in ambito nazionale sia in ambito internazionale nonché nell’ambito degli Operatori Commerciali nonché per lo sviluppo e management di programmi spaziali in ambito nazionale, ESA, EU e/o internazionali e, in gestione, monitoraggio e rendicontazione di programmi finanziati da fondi nazionali e fondi europei.</w:t>
            </w:r>
          </w:p>
        </w:tc>
      </w:tr>
    </w:tbl>
    <w:p w14:paraId="1A876FA3" w14:textId="77777777" w:rsidR="00655410" w:rsidRDefault="00655410" w:rsidP="00655410">
      <w:pPr>
        <w:ind w:left="0"/>
      </w:pPr>
      <w:r>
        <w:t>Roma 4 luglio 2023</w:t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14:paraId="5EE6B060" w14:textId="26C33194" w:rsidR="00BC2E34" w:rsidRDefault="00655410" w:rsidP="00655410">
      <w:pPr>
        <w:ind w:left="4320" w:firstLine="720"/>
      </w:pPr>
      <w:r>
        <w:t xml:space="preserve">         </w:t>
      </w:r>
      <w:r w:rsidR="00BC2E34">
        <w:t>Il Capo dell’Ufficio</w:t>
      </w:r>
    </w:p>
    <w:p w14:paraId="53092DE9" w14:textId="2C419E1A" w:rsidR="00BC2E34" w:rsidRDefault="00E934D3" w:rsidP="0013244F">
      <w:pPr>
        <w:ind w:left="3600"/>
        <w:jc w:val="center"/>
        <w:rPr>
          <w:i/>
        </w:rPr>
      </w:pPr>
      <w:r>
        <w:rPr>
          <w:i/>
        </w:rPr>
        <w:t>D</w:t>
      </w:r>
      <w:r w:rsidR="00BC2E34" w:rsidRPr="00C02606">
        <w:rPr>
          <w:i/>
        </w:rPr>
        <w:t>r.ssa Elena Grifoni Winters</w:t>
      </w:r>
    </w:p>
    <w:p w14:paraId="42E8D4E5" w14:textId="5F4617BB" w:rsidR="00655410" w:rsidRDefault="00655410" w:rsidP="0013244F">
      <w:pPr>
        <w:ind w:left="3600"/>
        <w:jc w:val="center"/>
        <w:rPr>
          <w:i/>
        </w:rPr>
      </w:pPr>
      <w:r>
        <w:rPr>
          <w:i/>
        </w:rPr>
        <w:t>F.to Elena Grifoni Winters</w:t>
      </w:r>
    </w:p>
    <w:sectPr w:rsidR="00655410" w:rsidSect="00655410">
      <w:headerReference w:type="default" r:id="rId10"/>
      <w:footerReference w:type="default" r:id="rId11"/>
      <w:pgSz w:w="11909" w:h="16834"/>
      <w:pgMar w:top="1440" w:right="994" w:bottom="1701" w:left="1134" w:header="993" w:footer="1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E8D10" w14:textId="77777777" w:rsidR="005C3332" w:rsidRDefault="005C3332">
      <w:pPr>
        <w:spacing w:line="240" w:lineRule="auto"/>
      </w:pPr>
      <w:r>
        <w:separator/>
      </w:r>
    </w:p>
  </w:endnote>
  <w:endnote w:type="continuationSeparator" w:id="0">
    <w:p w14:paraId="617D44A9" w14:textId="77777777" w:rsidR="005C3332" w:rsidRDefault="005C3332">
      <w:pPr>
        <w:spacing w:line="240" w:lineRule="auto"/>
      </w:pPr>
      <w:r>
        <w:continuationSeparator/>
      </w:r>
    </w:p>
  </w:endnote>
  <w:endnote w:type="continuationNotice" w:id="1">
    <w:p w14:paraId="6558CAA8" w14:textId="77777777" w:rsidR="005C3332" w:rsidRDefault="005C333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inyon Script">
    <w:altName w:val="Calibri"/>
    <w:charset w:val="00"/>
    <w:family w:val="auto"/>
    <w:pitch w:val="default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EB Garamond">
    <w:charset w:val="00"/>
    <w:family w:val="auto"/>
    <w:pitch w:val="variable"/>
    <w:sig w:usb0="E00002FF" w:usb1="020004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FEEEE" w14:textId="528589D6" w:rsidR="00C212CF" w:rsidRDefault="00C212CF" w:rsidP="007066ED">
    <w:pPr>
      <w:pStyle w:val="Pidipagina"/>
      <w:ind w:left="0"/>
      <w:jc w:val="center"/>
    </w:pPr>
  </w:p>
  <w:p w14:paraId="2FBB3976" w14:textId="77777777" w:rsidR="00A0199A" w:rsidRDefault="00A0199A" w:rsidP="007066ED">
    <w:pPr>
      <w:pStyle w:val="Pidipagina"/>
      <w:ind w:left="0"/>
      <w:jc w:val="center"/>
    </w:pPr>
  </w:p>
  <w:p w14:paraId="352E3554" w14:textId="77777777" w:rsidR="00A0199A" w:rsidRDefault="00A0199A" w:rsidP="007066ED">
    <w:pPr>
      <w:pStyle w:val="Pidipagina"/>
      <w:ind w:left="0"/>
      <w:jc w:val="center"/>
    </w:pPr>
  </w:p>
  <w:p w14:paraId="3FA9FAE7" w14:textId="4454C5A5" w:rsidR="00C212CF" w:rsidRPr="00C96E8D" w:rsidRDefault="5C6D51E5" w:rsidP="0044315F">
    <w:pPr>
      <w:pStyle w:val="Pidipagina"/>
      <w:ind w:left="-142"/>
      <w:jc w:val="center"/>
      <w:rPr>
        <w:sz w:val="18"/>
        <w:szCs w:val="18"/>
      </w:rPr>
    </w:pPr>
    <w:r w:rsidRPr="5C6D51E5">
      <w:rPr>
        <w:sz w:val="18"/>
        <w:szCs w:val="18"/>
      </w:rPr>
      <w:t xml:space="preserve">Presidenza del Consiglio dei Ministri - Ufficio per le politiche spaziali e aerospaziali –– Via Molise, 2 - 00187 ROMA </w:t>
    </w:r>
    <w:hyperlink r:id="rId1">
      <w:r w:rsidRPr="5C6D51E5">
        <w:rPr>
          <w:rStyle w:val="Collegamentoipertestuale"/>
          <w:i/>
          <w:iCs/>
          <w:sz w:val="18"/>
          <w:szCs w:val="18"/>
        </w:rPr>
        <w:t>ufficiopolitichespaziali@governo.it</w:t>
      </w:r>
    </w:hyperlink>
    <w:r w:rsidRPr="5C6D51E5">
      <w:rPr>
        <w:i/>
        <w:iCs/>
        <w:sz w:val="18"/>
        <w:szCs w:val="18"/>
      </w:rPr>
      <w:t xml:space="preserve">;  </w:t>
    </w:r>
    <w:hyperlink r:id="rId2">
      <w:r w:rsidRPr="5C6D51E5">
        <w:rPr>
          <w:rStyle w:val="Collegamentoipertestuale"/>
          <w:i/>
          <w:iCs/>
          <w:sz w:val="18"/>
          <w:szCs w:val="18"/>
        </w:rPr>
        <w:t>ufficiopolitichespaziali@pec.governo.it</w:t>
      </w:r>
    </w:hyperlink>
  </w:p>
  <w:p w14:paraId="770B3C1E" w14:textId="77777777" w:rsidR="00C212CF" w:rsidRDefault="00C212CF" w:rsidP="00C212CF">
    <w:pPr>
      <w:pStyle w:val="Pidipagina"/>
      <w:jc w:val="center"/>
    </w:pPr>
  </w:p>
  <w:p w14:paraId="6805C02A" w14:textId="77777777" w:rsidR="00C212CF" w:rsidRDefault="00C212CF" w:rsidP="007066ED">
    <w:pPr>
      <w:pStyle w:val="Pidipagina"/>
      <w:ind w:left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EF86C" w14:textId="77777777" w:rsidR="005C3332" w:rsidRDefault="005C3332">
      <w:pPr>
        <w:spacing w:line="240" w:lineRule="auto"/>
      </w:pPr>
      <w:r>
        <w:separator/>
      </w:r>
    </w:p>
  </w:footnote>
  <w:footnote w:type="continuationSeparator" w:id="0">
    <w:p w14:paraId="154BD63F" w14:textId="77777777" w:rsidR="005C3332" w:rsidRDefault="005C3332">
      <w:pPr>
        <w:spacing w:line="240" w:lineRule="auto"/>
      </w:pPr>
      <w:r>
        <w:continuationSeparator/>
      </w:r>
    </w:p>
  </w:footnote>
  <w:footnote w:type="continuationNotice" w:id="1">
    <w:p w14:paraId="1E70B425" w14:textId="77777777" w:rsidR="005C3332" w:rsidRDefault="005C333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F2616" w14:textId="77777777" w:rsidR="0048688C" w:rsidRDefault="00D521DA">
    <w:pPr>
      <w:spacing w:line="240" w:lineRule="auto"/>
      <w:ind w:left="-708" w:right="3712"/>
      <w:jc w:val="center"/>
      <w:rPr>
        <w:rFonts w:ascii="Pinyon Script" w:eastAsia="Pinyon Script" w:hAnsi="Pinyon Script" w:cs="Pinyon Script"/>
        <w:sz w:val="30"/>
        <w:szCs w:val="30"/>
      </w:rPr>
    </w:pPr>
    <w:r>
      <w:rPr>
        <w:rFonts w:ascii="Pinyon Script" w:eastAsia="Pinyon Script" w:hAnsi="Pinyon Script" w:cs="Pinyon Script"/>
        <w:noProof/>
        <w:sz w:val="30"/>
        <w:szCs w:val="30"/>
      </w:rPr>
      <w:drawing>
        <wp:inline distT="114300" distB="114300" distL="114300" distR="114300" wp14:anchorId="6D1E5367" wp14:editId="36D29381">
          <wp:extent cx="540000" cy="576000"/>
          <wp:effectExtent l="0" t="0" r="0" b="0"/>
          <wp:docPr id="817788876" name="Immagine 81778887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0" cy="57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F34EFF0" w14:textId="77777777" w:rsidR="0048688C" w:rsidRPr="001D2B2A" w:rsidRDefault="00D521DA">
    <w:pPr>
      <w:spacing w:line="240" w:lineRule="auto"/>
      <w:ind w:left="-708" w:right="3712"/>
      <w:jc w:val="center"/>
      <w:rPr>
        <w:rFonts w:ascii="Palace Script MT" w:eastAsia="Pinyon Script" w:hAnsi="Palace Script MT" w:cs="Pinyon Script"/>
        <w:sz w:val="60"/>
        <w:szCs w:val="60"/>
      </w:rPr>
    </w:pPr>
    <w:r w:rsidRPr="001D2B2A">
      <w:rPr>
        <w:rFonts w:ascii="Palace Script MT" w:eastAsia="Pinyon Script" w:hAnsi="Palace Script MT" w:cs="Pinyon Script"/>
        <w:sz w:val="60"/>
        <w:szCs w:val="60"/>
      </w:rPr>
      <w:t xml:space="preserve">Presidenza del </w:t>
    </w:r>
    <w:proofErr w:type="gramStart"/>
    <w:r w:rsidRPr="001D2B2A">
      <w:rPr>
        <w:rFonts w:ascii="Palace Script MT" w:eastAsia="Pinyon Script" w:hAnsi="Palace Script MT" w:cs="Pinyon Script"/>
        <w:sz w:val="60"/>
        <w:szCs w:val="60"/>
      </w:rPr>
      <w:t>Consiglio dei Ministri</w:t>
    </w:r>
    <w:proofErr w:type="gramEnd"/>
  </w:p>
  <w:p w14:paraId="4CE58AC6" w14:textId="77777777" w:rsidR="0048688C" w:rsidRPr="001D2B2A" w:rsidRDefault="00C02606">
    <w:pPr>
      <w:ind w:left="-708" w:right="3712"/>
      <w:jc w:val="center"/>
      <w:rPr>
        <w:rFonts w:eastAsia="Pinyon Script"/>
        <w:sz w:val="20"/>
        <w:szCs w:val="20"/>
      </w:rPr>
    </w:pPr>
    <w:r w:rsidRPr="001D2B2A">
      <w:rPr>
        <w:rFonts w:eastAsia="EB Garamond"/>
        <w:sz w:val="20"/>
        <w:szCs w:val="20"/>
      </w:rPr>
      <w:t>Ufficio per le politiche spaziali e aerospaziali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BF6B8D"/>
    <w:multiLevelType w:val="hybridMultilevel"/>
    <w:tmpl w:val="D2B4C438"/>
    <w:lvl w:ilvl="0" w:tplc="1F6605F4">
      <w:start w:val="2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A8233E"/>
    <w:multiLevelType w:val="hybridMultilevel"/>
    <w:tmpl w:val="897010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8874651">
    <w:abstractNumId w:val="0"/>
  </w:num>
  <w:num w:numId="2" w16cid:durableId="11650457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88C"/>
    <w:rsid w:val="00001D33"/>
    <w:rsid w:val="000246BD"/>
    <w:rsid w:val="00041E37"/>
    <w:rsid w:val="0004274B"/>
    <w:rsid w:val="00044BF0"/>
    <w:rsid w:val="00044EF5"/>
    <w:rsid w:val="0005467E"/>
    <w:rsid w:val="00055137"/>
    <w:rsid w:val="00062692"/>
    <w:rsid w:val="000679CA"/>
    <w:rsid w:val="0008412E"/>
    <w:rsid w:val="000A21DC"/>
    <w:rsid w:val="000A3203"/>
    <w:rsid w:val="000B212A"/>
    <w:rsid w:val="000C69AA"/>
    <w:rsid w:val="000E70E4"/>
    <w:rsid w:val="000F0368"/>
    <w:rsid w:val="000F43E6"/>
    <w:rsid w:val="000F639E"/>
    <w:rsid w:val="000F7CDC"/>
    <w:rsid w:val="00100477"/>
    <w:rsid w:val="00105659"/>
    <w:rsid w:val="00113DF2"/>
    <w:rsid w:val="00114BD7"/>
    <w:rsid w:val="00124F96"/>
    <w:rsid w:val="0013244F"/>
    <w:rsid w:val="00135338"/>
    <w:rsid w:val="0014234C"/>
    <w:rsid w:val="00147596"/>
    <w:rsid w:val="00150612"/>
    <w:rsid w:val="00171DE0"/>
    <w:rsid w:val="00190822"/>
    <w:rsid w:val="001A1789"/>
    <w:rsid w:val="001A1D91"/>
    <w:rsid w:val="001A28E9"/>
    <w:rsid w:val="001A6680"/>
    <w:rsid w:val="001B2BDC"/>
    <w:rsid w:val="001C510B"/>
    <w:rsid w:val="001D1A62"/>
    <w:rsid w:val="001D2B2A"/>
    <w:rsid w:val="001F0F22"/>
    <w:rsid w:val="002036D0"/>
    <w:rsid w:val="00217689"/>
    <w:rsid w:val="002209D9"/>
    <w:rsid w:val="00243B18"/>
    <w:rsid w:val="00244E7A"/>
    <w:rsid w:val="0025781D"/>
    <w:rsid w:val="00262C4B"/>
    <w:rsid w:val="00264A47"/>
    <w:rsid w:val="0028588E"/>
    <w:rsid w:val="002915FD"/>
    <w:rsid w:val="0029402A"/>
    <w:rsid w:val="00296C24"/>
    <w:rsid w:val="002A21C4"/>
    <w:rsid w:val="002B32E8"/>
    <w:rsid w:val="002B4390"/>
    <w:rsid w:val="002C0B2D"/>
    <w:rsid w:val="002C249B"/>
    <w:rsid w:val="002C5803"/>
    <w:rsid w:val="002D1A46"/>
    <w:rsid w:val="002D7E8D"/>
    <w:rsid w:val="002F011E"/>
    <w:rsid w:val="002F4B7B"/>
    <w:rsid w:val="002F648B"/>
    <w:rsid w:val="002F778B"/>
    <w:rsid w:val="00307883"/>
    <w:rsid w:val="00326583"/>
    <w:rsid w:val="0033025D"/>
    <w:rsid w:val="0033039A"/>
    <w:rsid w:val="003507FB"/>
    <w:rsid w:val="00351529"/>
    <w:rsid w:val="00354DD6"/>
    <w:rsid w:val="00355374"/>
    <w:rsid w:val="00355842"/>
    <w:rsid w:val="00356BD8"/>
    <w:rsid w:val="003571F0"/>
    <w:rsid w:val="003579DE"/>
    <w:rsid w:val="00366673"/>
    <w:rsid w:val="003861AD"/>
    <w:rsid w:val="0038653D"/>
    <w:rsid w:val="003B22AF"/>
    <w:rsid w:val="003B4C28"/>
    <w:rsid w:val="003B5DB4"/>
    <w:rsid w:val="003C3A3A"/>
    <w:rsid w:val="003C47C1"/>
    <w:rsid w:val="003D18BD"/>
    <w:rsid w:val="003D3A0F"/>
    <w:rsid w:val="003D5236"/>
    <w:rsid w:val="003E351A"/>
    <w:rsid w:val="003E7026"/>
    <w:rsid w:val="00431A29"/>
    <w:rsid w:val="00437DCC"/>
    <w:rsid w:val="0044315F"/>
    <w:rsid w:val="00450BC1"/>
    <w:rsid w:val="00453411"/>
    <w:rsid w:val="00454117"/>
    <w:rsid w:val="00454C47"/>
    <w:rsid w:val="0046226B"/>
    <w:rsid w:val="00470F57"/>
    <w:rsid w:val="00474C9A"/>
    <w:rsid w:val="00476D6B"/>
    <w:rsid w:val="0048688C"/>
    <w:rsid w:val="00491392"/>
    <w:rsid w:val="004939EB"/>
    <w:rsid w:val="004A272B"/>
    <w:rsid w:val="004A4107"/>
    <w:rsid w:val="004B5576"/>
    <w:rsid w:val="004C4AC8"/>
    <w:rsid w:val="004E1627"/>
    <w:rsid w:val="004E1E96"/>
    <w:rsid w:val="004E43A0"/>
    <w:rsid w:val="004E4895"/>
    <w:rsid w:val="004E7CF8"/>
    <w:rsid w:val="004F30BE"/>
    <w:rsid w:val="004F417C"/>
    <w:rsid w:val="00501004"/>
    <w:rsid w:val="00501BAC"/>
    <w:rsid w:val="00501FEC"/>
    <w:rsid w:val="00504A62"/>
    <w:rsid w:val="00512A92"/>
    <w:rsid w:val="00520765"/>
    <w:rsid w:val="00520793"/>
    <w:rsid w:val="00522B91"/>
    <w:rsid w:val="0053285A"/>
    <w:rsid w:val="0053352A"/>
    <w:rsid w:val="0053714F"/>
    <w:rsid w:val="00542361"/>
    <w:rsid w:val="00545D72"/>
    <w:rsid w:val="00550C2E"/>
    <w:rsid w:val="00553478"/>
    <w:rsid w:val="00553AFB"/>
    <w:rsid w:val="005814AF"/>
    <w:rsid w:val="005831B3"/>
    <w:rsid w:val="005836F4"/>
    <w:rsid w:val="00593085"/>
    <w:rsid w:val="005A42A6"/>
    <w:rsid w:val="005B2F8B"/>
    <w:rsid w:val="005C21F2"/>
    <w:rsid w:val="005C28A0"/>
    <w:rsid w:val="005C3332"/>
    <w:rsid w:val="005D7BCD"/>
    <w:rsid w:val="005D7C2C"/>
    <w:rsid w:val="005E53D8"/>
    <w:rsid w:val="005E6E3A"/>
    <w:rsid w:val="005F0186"/>
    <w:rsid w:val="005F399D"/>
    <w:rsid w:val="005F3E0E"/>
    <w:rsid w:val="00603E23"/>
    <w:rsid w:val="00607893"/>
    <w:rsid w:val="0061037A"/>
    <w:rsid w:val="0062419C"/>
    <w:rsid w:val="0063074B"/>
    <w:rsid w:val="006329A7"/>
    <w:rsid w:val="00636402"/>
    <w:rsid w:val="00650876"/>
    <w:rsid w:val="006534A1"/>
    <w:rsid w:val="00655410"/>
    <w:rsid w:val="0066249A"/>
    <w:rsid w:val="00662FD7"/>
    <w:rsid w:val="00663FD0"/>
    <w:rsid w:val="006662B4"/>
    <w:rsid w:val="00670199"/>
    <w:rsid w:val="00673426"/>
    <w:rsid w:val="00680838"/>
    <w:rsid w:val="00680ED1"/>
    <w:rsid w:val="00687419"/>
    <w:rsid w:val="00690794"/>
    <w:rsid w:val="00697F36"/>
    <w:rsid w:val="006B1A71"/>
    <w:rsid w:val="006B31B8"/>
    <w:rsid w:val="006C0423"/>
    <w:rsid w:val="006D207D"/>
    <w:rsid w:val="006D7A12"/>
    <w:rsid w:val="006E3BD1"/>
    <w:rsid w:val="007001BE"/>
    <w:rsid w:val="007024D9"/>
    <w:rsid w:val="007066ED"/>
    <w:rsid w:val="00710A83"/>
    <w:rsid w:val="007129FC"/>
    <w:rsid w:val="007141CC"/>
    <w:rsid w:val="00714C9E"/>
    <w:rsid w:val="00715962"/>
    <w:rsid w:val="007258B1"/>
    <w:rsid w:val="0072632B"/>
    <w:rsid w:val="007331D0"/>
    <w:rsid w:val="0073356F"/>
    <w:rsid w:val="007421B2"/>
    <w:rsid w:val="007442AC"/>
    <w:rsid w:val="007544AB"/>
    <w:rsid w:val="00760DBF"/>
    <w:rsid w:val="00765474"/>
    <w:rsid w:val="007663F3"/>
    <w:rsid w:val="00772BA7"/>
    <w:rsid w:val="0077793E"/>
    <w:rsid w:val="00781A74"/>
    <w:rsid w:val="007861C4"/>
    <w:rsid w:val="00794DFE"/>
    <w:rsid w:val="00795BB2"/>
    <w:rsid w:val="007A1992"/>
    <w:rsid w:val="007A68A2"/>
    <w:rsid w:val="007B1C21"/>
    <w:rsid w:val="007C1409"/>
    <w:rsid w:val="007C3391"/>
    <w:rsid w:val="007C7F1D"/>
    <w:rsid w:val="007D012F"/>
    <w:rsid w:val="007D096F"/>
    <w:rsid w:val="007D5CEC"/>
    <w:rsid w:val="007D75BD"/>
    <w:rsid w:val="007E0264"/>
    <w:rsid w:val="007E3E21"/>
    <w:rsid w:val="007E654E"/>
    <w:rsid w:val="007F67A5"/>
    <w:rsid w:val="007F7EC0"/>
    <w:rsid w:val="008059B9"/>
    <w:rsid w:val="00807F08"/>
    <w:rsid w:val="008124C8"/>
    <w:rsid w:val="00845AF2"/>
    <w:rsid w:val="008518FC"/>
    <w:rsid w:val="00852893"/>
    <w:rsid w:val="00862443"/>
    <w:rsid w:val="008632DE"/>
    <w:rsid w:val="00863917"/>
    <w:rsid w:val="008714C9"/>
    <w:rsid w:val="00872717"/>
    <w:rsid w:val="00873FF7"/>
    <w:rsid w:val="00874120"/>
    <w:rsid w:val="00876FE7"/>
    <w:rsid w:val="008801BD"/>
    <w:rsid w:val="008918D8"/>
    <w:rsid w:val="00896E66"/>
    <w:rsid w:val="008A0CD4"/>
    <w:rsid w:val="008B1883"/>
    <w:rsid w:val="008B2845"/>
    <w:rsid w:val="008B6895"/>
    <w:rsid w:val="008D1113"/>
    <w:rsid w:val="008E3945"/>
    <w:rsid w:val="008E5CB8"/>
    <w:rsid w:val="008E6663"/>
    <w:rsid w:val="008E686F"/>
    <w:rsid w:val="008F3A0D"/>
    <w:rsid w:val="008F700D"/>
    <w:rsid w:val="008F7BB7"/>
    <w:rsid w:val="0090179B"/>
    <w:rsid w:val="00916018"/>
    <w:rsid w:val="00917B49"/>
    <w:rsid w:val="00920B9A"/>
    <w:rsid w:val="00941480"/>
    <w:rsid w:val="009454EF"/>
    <w:rsid w:val="00972921"/>
    <w:rsid w:val="00981F37"/>
    <w:rsid w:val="00984891"/>
    <w:rsid w:val="009871E7"/>
    <w:rsid w:val="009B0A20"/>
    <w:rsid w:val="009B6627"/>
    <w:rsid w:val="009C1C4E"/>
    <w:rsid w:val="009C4A24"/>
    <w:rsid w:val="009C6027"/>
    <w:rsid w:val="009D39E4"/>
    <w:rsid w:val="009E5521"/>
    <w:rsid w:val="00A0199A"/>
    <w:rsid w:val="00A04A42"/>
    <w:rsid w:val="00A434C6"/>
    <w:rsid w:val="00A43CDC"/>
    <w:rsid w:val="00A452A5"/>
    <w:rsid w:val="00A50229"/>
    <w:rsid w:val="00A50C9E"/>
    <w:rsid w:val="00A53ED4"/>
    <w:rsid w:val="00A622A7"/>
    <w:rsid w:val="00A643D4"/>
    <w:rsid w:val="00A65556"/>
    <w:rsid w:val="00A717A4"/>
    <w:rsid w:val="00A72973"/>
    <w:rsid w:val="00A74AC7"/>
    <w:rsid w:val="00A75DE7"/>
    <w:rsid w:val="00A82E30"/>
    <w:rsid w:val="00A878A6"/>
    <w:rsid w:val="00A948B7"/>
    <w:rsid w:val="00A956A1"/>
    <w:rsid w:val="00A95A5E"/>
    <w:rsid w:val="00AA28E6"/>
    <w:rsid w:val="00AB24FF"/>
    <w:rsid w:val="00AB28DC"/>
    <w:rsid w:val="00AB3F1A"/>
    <w:rsid w:val="00AB43FE"/>
    <w:rsid w:val="00AB51A2"/>
    <w:rsid w:val="00AC7A59"/>
    <w:rsid w:val="00AD276B"/>
    <w:rsid w:val="00AD776C"/>
    <w:rsid w:val="00AE122C"/>
    <w:rsid w:val="00AE3632"/>
    <w:rsid w:val="00AE4C25"/>
    <w:rsid w:val="00AF1E1C"/>
    <w:rsid w:val="00AF4D69"/>
    <w:rsid w:val="00B03A8A"/>
    <w:rsid w:val="00B04958"/>
    <w:rsid w:val="00B11DC7"/>
    <w:rsid w:val="00B16AF4"/>
    <w:rsid w:val="00B24787"/>
    <w:rsid w:val="00B25795"/>
    <w:rsid w:val="00B33D5C"/>
    <w:rsid w:val="00B52F03"/>
    <w:rsid w:val="00B52F19"/>
    <w:rsid w:val="00B53161"/>
    <w:rsid w:val="00B63A77"/>
    <w:rsid w:val="00B70C6F"/>
    <w:rsid w:val="00B710A5"/>
    <w:rsid w:val="00B86CCF"/>
    <w:rsid w:val="00B94FF5"/>
    <w:rsid w:val="00BA0C5C"/>
    <w:rsid w:val="00BA17DC"/>
    <w:rsid w:val="00BC1BC3"/>
    <w:rsid w:val="00BC2E34"/>
    <w:rsid w:val="00BC3D99"/>
    <w:rsid w:val="00BC7F75"/>
    <w:rsid w:val="00BE13AB"/>
    <w:rsid w:val="00BE51AF"/>
    <w:rsid w:val="00BE5B75"/>
    <w:rsid w:val="00C0230A"/>
    <w:rsid w:val="00C02606"/>
    <w:rsid w:val="00C10722"/>
    <w:rsid w:val="00C1323E"/>
    <w:rsid w:val="00C13CDC"/>
    <w:rsid w:val="00C212CF"/>
    <w:rsid w:val="00C21ABB"/>
    <w:rsid w:val="00C23CF1"/>
    <w:rsid w:val="00C252EF"/>
    <w:rsid w:val="00C44D66"/>
    <w:rsid w:val="00C547FF"/>
    <w:rsid w:val="00C57144"/>
    <w:rsid w:val="00C607A5"/>
    <w:rsid w:val="00C7335A"/>
    <w:rsid w:val="00C73F3C"/>
    <w:rsid w:val="00C74C26"/>
    <w:rsid w:val="00C80AD0"/>
    <w:rsid w:val="00C80D47"/>
    <w:rsid w:val="00C8462C"/>
    <w:rsid w:val="00C93CB6"/>
    <w:rsid w:val="00C93EB7"/>
    <w:rsid w:val="00C94AE4"/>
    <w:rsid w:val="00CA7FED"/>
    <w:rsid w:val="00CB20DE"/>
    <w:rsid w:val="00CB2253"/>
    <w:rsid w:val="00CC183C"/>
    <w:rsid w:val="00CD2CD5"/>
    <w:rsid w:val="00CD61DD"/>
    <w:rsid w:val="00D0134E"/>
    <w:rsid w:val="00D01A28"/>
    <w:rsid w:val="00D042FF"/>
    <w:rsid w:val="00D06E84"/>
    <w:rsid w:val="00D521DA"/>
    <w:rsid w:val="00D62EFA"/>
    <w:rsid w:val="00D72725"/>
    <w:rsid w:val="00D7717C"/>
    <w:rsid w:val="00D80FA4"/>
    <w:rsid w:val="00D8169D"/>
    <w:rsid w:val="00D90539"/>
    <w:rsid w:val="00DA0F10"/>
    <w:rsid w:val="00DA1363"/>
    <w:rsid w:val="00DB269F"/>
    <w:rsid w:val="00DB4736"/>
    <w:rsid w:val="00DB4A60"/>
    <w:rsid w:val="00DC4723"/>
    <w:rsid w:val="00DD2476"/>
    <w:rsid w:val="00DD3B1C"/>
    <w:rsid w:val="00DD4123"/>
    <w:rsid w:val="00DD5912"/>
    <w:rsid w:val="00DE18BE"/>
    <w:rsid w:val="00DF6D54"/>
    <w:rsid w:val="00DF7193"/>
    <w:rsid w:val="00E04143"/>
    <w:rsid w:val="00E103E1"/>
    <w:rsid w:val="00E307CF"/>
    <w:rsid w:val="00E35111"/>
    <w:rsid w:val="00E53D42"/>
    <w:rsid w:val="00E542DE"/>
    <w:rsid w:val="00E7050D"/>
    <w:rsid w:val="00E75DD8"/>
    <w:rsid w:val="00E91833"/>
    <w:rsid w:val="00E934D3"/>
    <w:rsid w:val="00E95FC7"/>
    <w:rsid w:val="00E96AA3"/>
    <w:rsid w:val="00EB3B9B"/>
    <w:rsid w:val="00EB55A2"/>
    <w:rsid w:val="00EC7FD9"/>
    <w:rsid w:val="00ED74F8"/>
    <w:rsid w:val="00EE6071"/>
    <w:rsid w:val="00F00E17"/>
    <w:rsid w:val="00F01392"/>
    <w:rsid w:val="00F02452"/>
    <w:rsid w:val="00F03814"/>
    <w:rsid w:val="00F36C22"/>
    <w:rsid w:val="00F44546"/>
    <w:rsid w:val="00F83047"/>
    <w:rsid w:val="00F94E46"/>
    <w:rsid w:val="00FB1F98"/>
    <w:rsid w:val="00FB6F6F"/>
    <w:rsid w:val="00FC13B4"/>
    <w:rsid w:val="00FC2B0A"/>
    <w:rsid w:val="00FC5AC7"/>
    <w:rsid w:val="00FC5FA2"/>
    <w:rsid w:val="00FD3F1E"/>
    <w:rsid w:val="00FD44CD"/>
    <w:rsid w:val="00FD59DB"/>
    <w:rsid w:val="00FD6EC3"/>
    <w:rsid w:val="5AD18184"/>
    <w:rsid w:val="5C6D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DD889F"/>
  <w15:docId w15:val="{31E53FC0-298A-4A50-BF42-2609240F2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" w:eastAsia="it-IT" w:bidi="ar-SA"/>
      </w:rPr>
    </w:rPrDefault>
    <w:pPrDefault>
      <w:pPr>
        <w:spacing w:line="276" w:lineRule="auto"/>
        <w:ind w:left="432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Intestazione">
    <w:name w:val="header"/>
    <w:basedOn w:val="Normale"/>
    <w:link w:val="IntestazioneCarattere"/>
    <w:uiPriority w:val="99"/>
    <w:unhideWhenUsed/>
    <w:rsid w:val="00C02606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2606"/>
  </w:style>
  <w:style w:type="paragraph" w:styleId="Pidipagina">
    <w:name w:val="footer"/>
    <w:basedOn w:val="Normale"/>
    <w:link w:val="PidipaginaCarattere"/>
    <w:uiPriority w:val="99"/>
    <w:unhideWhenUsed/>
    <w:rsid w:val="00C02606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2606"/>
  </w:style>
  <w:style w:type="paragraph" w:styleId="Paragrafoelenco">
    <w:name w:val="List Paragraph"/>
    <w:basedOn w:val="Normale"/>
    <w:uiPriority w:val="34"/>
    <w:qFormat/>
    <w:rsid w:val="0063074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212CF"/>
    <w:rPr>
      <w:color w:val="0000FF" w:themeColor="hyperlink"/>
      <w:u w:val="single"/>
    </w:rPr>
  </w:style>
  <w:style w:type="table" w:customStyle="1" w:styleId="NormalTable0">
    <w:name w:val="Normal Table0"/>
    <w:rsid w:val="008518FC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rmaltextrun">
    <w:name w:val="normaltextrun"/>
    <w:basedOn w:val="Carpredefinitoparagrafo"/>
    <w:rsid w:val="00470F57"/>
  </w:style>
  <w:style w:type="table" w:styleId="Grigliatabella">
    <w:name w:val="Table Grid"/>
    <w:basedOn w:val="Tabellanormale"/>
    <w:uiPriority w:val="39"/>
    <w:rsid w:val="00470F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7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ufficiopolitichespaziali@pec.governo.it" TargetMode="External"/><Relationship Id="rId1" Type="http://schemas.openxmlformats.org/officeDocument/2006/relationships/hyperlink" Target="mailto:ufficiopolitichespaziali@govern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29FEADFC340DA40B2139D4BBB1A48D7" ma:contentTypeVersion="12" ma:contentTypeDescription="Creare un nuovo documento." ma:contentTypeScope="" ma:versionID="412a610b53bffed6f52c5b2f2998da63">
  <xsd:schema xmlns:xsd="http://www.w3.org/2001/XMLSchema" xmlns:xs="http://www.w3.org/2001/XMLSchema" xmlns:p="http://schemas.microsoft.com/office/2006/metadata/properties" xmlns:ns2="3b0d13af-778a-4999-a53a-9a4892815d2e" xmlns:ns3="b8e9ecd3-49dc-4355-a3de-944263e3bf65" targetNamespace="http://schemas.microsoft.com/office/2006/metadata/properties" ma:root="true" ma:fieldsID="984b2d8e3d0e37a87bd4074253f8cd0c" ns2:_="" ns3:_="">
    <xsd:import namespace="3b0d13af-778a-4999-a53a-9a4892815d2e"/>
    <xsd:import namespace="b8e9ecd3-49dc-4355-a3de-944263e3bf6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d13af-778a-4999-a53a-9a4892815d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bc2a7654-2e46-4e6c-8c90-7bfb66fbf5ad}" ma:internalName="TaxCatchAll" ma:showField="CatchAllData" ma:web="3b0d13af-778a-4999-a53a-9a4892815d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9ecd3-49dc-4355-a3de-944263e3bf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5cef147c-0240-47bf-9996-b7454b3232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8e9ecd3-49dc-4355-a3de-944263e3bf65">
      <Terms xmlns="http://schemas.microsoft.com/office/infopath/2007/PartnerControls"/>
    </lcf76f155ced4ddcb4097134ff3c332f>
    <TaxCatchAll xmlns="3b0d13af-778a-4999-a53a-9a4892815d2e" xsi:nil="true"/>
  </documentManagement>
</p:properties>
</file>

<file path=customXml/itemProps1.xml><?xml version="1.0" encoding="utf-8"?>
<ds:datastoreItem xmlns:ds="http://schemas.openxmlformats.org/officeDocument/2006/customXml" ds:itemID="{A2D267FC-FEA6-442F-BD17-EBCAE3AC82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AD1296-B359-4035-B503-A6B6480FC0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0d13af-778a-4999-a53a-9a4892815d2e"/>
    <ds:schemaRef ds:uri="b8e9ecd3-49dc-4355-a3de-944263e3b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E8B385-7687-4BC3-8C10-6B7AA8118D5A}">
  <ds:schemaRefs>
    <ds:schemaRef ds:uri="http://schemas.microsoft.com/office/2006/metadata/properties"/>
    <ds:schemaRef ds:uri="http://schemas.microsoft.com/office/infopath/2007/PartnerControls"/>
    <ds:schemaRef ds:uri="b8e9ecd3-49dc-4355-a3de-944263e3bf65"/>
    <ds:schemaRef ds:uri="3b0d13af-778a-4999-a53a-9a4892815d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522</Words>
  <Characters>2979</Characters>
  <Application>Microsoft Office Word</Application>
  <DocSecurity>0</DocSecurity>
  <Lines>24</Lines>
  <Paragraphs>6</Paragraphs>
  <ScaleCrop>false</ScaleCrop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Mastrangelo Barbara</dc:creator>
  <cp:keywords/>
  <cp:lastModifiedBy>Mastrangelo Barbara</cp:lastModifiedBy>
  <cp:revision>2</cp:revision>
  <cp:lastPrinted>2022-12-07T00:10:00Z</cp:lastPrinted>
  <dcterms:created xsi:type="dcterms:W3CDTF">2023-07-04T14:37:00Z</dcterms:created>
  <dcterms:modified xsi:type="dcterms:W3CDTF">2023-07-04T14:37:00Z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0x010100E29FEADFC340DA40B2139D4BBB1A48D7</vt:lpwstr>
  </property>
  <property fmtid="{D5CDD505-2E9C-101B-9397-08002B2CF9AE}" pid="4" name="MSIP_Label_5097a60d-5525-435b-8989-8eb48ac0c8cd_Enabled">
    <vt:lpwstr>true</vt:lpwstr>
  </property>
  <property fmtid="{D5CDD505-2E9C-101B-9397-08002B2CF9AE}" pid="5" name="MSIP_Label_5097a60d-5525-435b-8989-8eb48ac0c8cd_SetDate">
    <vt:lpwstr>2023-06-30T10:39:03Z</vt:lpwstr>
  </property>
  <property fmtid="{D5CDD505-2E9C-101B-9397-08002B2CF9AE}" pid="6" name="MSIP_Label_5097a60d-5525-435b-8989-8eb48ac0c8cd_Method">
    <vt:lpwstr>Standard</vt:lpwstr>
  </property>
  <property fmtid="{D5CDD505-2E9C-101B-9397-08002B2CF9AE}" pid="7" name="MSIP_Label_5097a60d-5525-435b-8989-8eb48ac0c8cd_Name">
    <vt:lpwstr>defa4170-0d19-0005-0004-bc88714345d2</vt:lpwstr>
  </property>
  <property fmtid="{D5CDD505-2E9C-101B-9397-08002B2CF9AE}" pid="8" name="MSIP_Label_5097a60d-5525-435b-8989-8eb48ac0c8cd_SiteId">
    <vt:lpwstr>3e90938b-8b27-4762-b4e8-006a8127a119</vt:lpwstr>
  </property>
  <property fmtid="{D5CDD505-2E9C-101B-9397-08002B2CF9AE}" pid="9" name="MSIP_Label_5097a60d-5525-435b-8989-8eb48ac0c8cd_ActionId">
    <vt:lpwstr>ad58ab70-74ee-4a0e-a80a-5f46e8a46d35</vt:lpwstr>
  </property>
  <property fmtid="{D5CDD505-2E9C-101B-9397-08002B2CF9AE}" pid="10" name="MSIP_Label_5097a60d-5525-435b-8989-8eb48ac0c8cd_ContentBits">
    <vt:lpwstr>0</vt:lpwstr>
  </property>
</Properties>
</file>